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31F96" w:rsidP="00C31F96" w:rsidRDefault="00C31F96" w14:paraId="675A01EE" w14:textId="77777777">
      <w:pPr>
        <w:tabs>
          <w:tab w:val="left" w:pos="6663"/>
        </w:tabs>
        <w:spacing w:after="0" w:line="240" w:lineRule="auto"/>
        <w:jc w:val="right"/>
        <w:rPr>
          <w:b/>
          <w:szCs w:val="24"/>
          <w:lang w:val="en-US"/>
        </w:rPr>
      </w:pPr>
    </w:p>
    <w:p w:rsidRPr="00F14824" w:rsidR="00185EAB" w:rsidP="00F14824" w:rsidRDefault="00185EAB" w14:paraId="49D8ED97" w14:textId="3BA4335D">
      <w:pPr>
        <w:tabs>
          <w:tab w:val="left" w:pos="6663"/>
        </w:tabs>
        <w:spacing w:after="120" w:line="240" w:lineRule="auto"/>
        <w:jc w:val="right"/>
        <w:rPr>
          <w:b/>
          <w:szCs w:val="24"/>
          <w:lang w:val="en-US"/>
        </w:rPr>
      </w:pPr>
      <w:r w:rsidRPr="00185EAB">
        <w:rPr>
          <w:b/>
          <w:szCs w:val="24"/>
          <w:lang w:val="en-US"/>
        </w:rPr>
        <w:t>RB Rail AS</w:t>
      </w:r>
    </w:p>
    <w:p w:rsidR="00185EAB" w:rsidP="00F14824" w:rsidRDefault="00185EAB" w14:paraId="2A1B25F1" w14:textId="21425521">
      <w:pPr>
        <w:spacing w:after="120" w:line="240" w:lineRule="auto"/>
        <w:jc w:val="right"/>
        <w:rPr>
          <w:b/>
          <w:szCs w:val="24"/>
          <w:lang w:val="en-US"/>
        </w:rPr>
      </w:pPr>
      <w:r w:rsidRPr="00185EAB">
        <w:rPr>
          <w:b/>
          <w:szCs w:val="24"/>
          <w:lang w:val="en-US"/>
        </w:rPr>
        <w:t>Ministry of Climate of the Republic of Estonia</w:t>
      </w:r>
    </w:p>
    <w:p w:rsidRPr="00F14824" w:rsidR="00BF349D" w:rsidP="00F14824" w:rsidRDefault="00185EAB" w14:paraId="086AF647" w14:textId="6DF40BA5">
      <w:pPr>
        <w:spacing w:after="120" w:line="240" w:lineRule="auto"/>
        <w:jc w:val="right"/>
        <w:rPr>
          <w:b/>
          <w:szCs w:val="24"/>
          <w:lang w:val="en-US"/>
        </w:rPr>
      </w:pPr>
      <w:r w:rsidRPr="00185EAB">
        <w:rPr>
          <w:b/>
          <w:szCs w:val="24"/>
          <w:lang w:val="en-US"/>
        </w:rPr>
        <w:t>Ministry of Transport of the Republic of Latvia</w:t>
      </w:r>
    </w:p>
    <w:p w:rsidRPr="00185EAB" w:rsidR="00185EAB" w:rsidP="00C31F96" w:rsidRDefault="00185EAB" w14:paraId="28EFFD26" w14:textId="77777777">
      <w:pPr>
        <w:spacing w:after="0" w:line="240" w:lineRule="auto"/>
        <w:jc w:val="right"/>
        <w:rPr>
          <w:b/>
          <w:szCs w:val="24"/>
          <w:lang w:val="en-US"/>
        </w:rPr>
      </w:pPr>
      <w:r w:rsidRPr="00185EAB">
        <w:rPr>
          <w:b/>
          <w:szCs w:val="24"/>
          <w:lang w:val="en-US"/>
        </w:rPr>
        <w:tab/>
        <w:t xml:space="preserve">Ministry of Transport and Communications </w:t>
      </w:r>
    </w:p>
    <w:p w:rsidR="00BF349D" w:rsidP="00F14824" w:rsidRDefault="00185EAB" w14:paraId="04886719" w14:textId="065E994B">
      <w:pPr>
        <w:spacing w:after="120" w:line="240" w:lineRule="auto"/>
        <w:jc w:val="right"/>
        <w:rPr>
          <w:b/>
          <w:szCs w:val="24"/>
          <w:lang w:val="en-US"/>
        </w:rPr>
      </w:pPr>
      <w:r w:rsidRPr="00185EAB">
        <w:rPr>
          <w:b/>
          <w:szCs w:val="24"/>
          <w:lang w:val="en-US"/>
        </w:rPr>
        <w:t>of the Republic of Lithuania</w:t>
      </w:r>
    </w:p>
    <w:p w:rsidRPr="00185EAB" w:rsidR="00185EAB" w:rsidP="00C31F96" w:rsidRDefault="00185EAB" w14:paraId="3616B495" w14:textId="77777777">
      <w:pPr>
        <w:spacing w:after="0" w:line="240" w:lineRule="auto"/>
        <w:jc w:val="right"/>
        <w:rPr>
          <w:b/>
          <w:szCs w:val="24"/>
          <w:lang w:val="en-US"/>
        </w:rPr>
      </w:pPr>
      <w:r w:rsidRPr="00185EAB">
        <w:rPr>
          <w:b/>
          <w:szCs w:val="24"/>
          <w:lang w:val="en-US"/>
        </w:rPr>
        <w:t>Consumer Protection and Technical Regulatory Authority</w:t>
      </w:r>
    </w:p>
    <w:p w:rsidRPr="00F14824" w:rsidR="00BF349D" w:rsidP="00F14824" w:rsidRDefault="00185EAB" w14:paraId="7F508FEB" w14:textId="1C31A5CE">
      <w:pPr>
        <w:spacing w:after="120" w:line="240" w:lineRule="auto"/>
        <w:jc w:val="right"/>
        <w:rPr>
          <w:b/>
          <w:szCs w:val="24"/>
          <w:lang w:val="en-US"/>
        </w:rPr>
      </w:pPr>
      <w:r w:rsidRPr="00185EAB">
        <w:rPr>
          <w:b/>
          <w:szCs w:val="24"/>
          <w:lang w:val="en-US"/>
        </w:rPr>
        <w:t xml:space="preserve"> of the Republic of Estonia</w:t>
      </w:r>
    </w:p>
    <w:p w:rsidRPr="00F14824" w:rsidR="00BF349D" w:rsidP="00F14824" w:rsidRDefault="00185EAB" w14:paraId="419BFE11" w14:textId="0EB0A004">
      <w:pPr>
        <w:spacing w:after="120" w:line="240" w:lineRule="auto"/>
        <w:jc w:val="right"/>
        <w:rPr>
          <w:b/>
          <w:szCs w:val="24"/>
          <w:lang w:val="en-US"/>
        </w:rPr>
      </w:pPr>
      <w:r w:rsidRPr="00185EAB">
        <w:rPr>
          <w:b/>
          <w:szCs w:val="24"/>
          <w:lang w:val="en-US"/>
        </w:rPr>
        <w:t>Rail Baltic Estonia OÜ</w:t>
      </w:r>
    </w:p>
    <w:p w:rsidRPr="00F14824" w:rsidR="00BF349D" w:rsidP="00F14824" w:rsidRDefault="00185EAB" w14:paraId="69C9BB9D" w14:textId="34AEFA70">
      <w:pPr>
        <w:spacing w:after="120" w:line="240" w:lineRule="auto"/>
        <w:jc w:val="right"/>
        <w:rPr>
          <w:b/>
          <w:szCs w:val="24"/>
          <w:lang w:val="en-US"/>
        </w:rPr>
      </w:pPr>
      <w:r w:rsidRPr="00185EAB">
        <w:rPr>
          <w:b/>
          <w:szCs w:val="24"/>
          <w:lang w:val="en-US"/>
        </w:rPr>
        <w:t>AB „LTG Infra“</w:t>
      </w:r>
    </w:p>
    <w:p w:rsidRPr="00185EAB" w:rsidR="00185EAB" w:rsidP="00F14824" w:rsidRDefault="00185EAB" w14:paraId="3112DE18" w14:textId="1A24F073">
      <w:pPr>
        <w:spacing w:after="120" w:line="240" w:lineRule="auto"/>
        <w:jc w:val="right"/>
        <w:rPr>
          <w:b/>
          <w:szCs w:val="24"/>
          <w:lang w:val="en-US"/>
        </w:rPr>
      </w:pPr>
      <w:r w:rsidRPr="00185EAB">
        <w:rPr>
          <w:b/>
          <w:szCs w:val="24"/>
          <w:lang w:val="en-US"/>
        </w:rPr>
        <w:t xml:space="preserve">UAB “Rail </w:t>
      </w:r>
      <w:proofErr w:type="spellStart"/>
      <w:r w:rsidRPr="00185EAB">
        <w:rPr>
          <w:b/>
          <w:szCs w:val="24"/>
          <w:lang w:val="en-US"/>
        </w:rPr>
        <w:t>Baltica</w:t>
      </w:r>
      <w:proofErr w:type="spellEnd"/>
      <w:r w:rsidRPr="00185EAB">
        <w:rPr>
          <w:b/>
          <w:szCs w:val="24"/>
          <w:lang w:val="en-US"/>
        </w:rPr>
        <w:t xml:space="preserve"> </w:t>
      </w:r>
      <w:proofErr w:type="spellStart"/>
      <w:r w:rsidRPr="00185EAB">
        <w:rPr>
          <w:b/>
          <w:szCs w:val="24"/>
          <w:lang w:val="en-US"/>
        </w:rPr>
        <w:t>statyba</w:t>
      </w:r>
      <w:proofErr w:type="spellEnd"/>
      <w:r w:rsidRPr="00185EAB">
        <w:rPr>
          <w:b/>
          <w:szCs w:val="24"/>
          <w:lang w:val="en-US"/>
        </w:rPr>
        <w:t>”</w:t>
      </w:r>
    </w:p>
    <w:p w:rsidR="001D57CF" w:rsidP="00C31F96" w:rsidRDefault="001D57CF" w14:paraId="5DB64AF0" w14:textId="77777777">
      <w:pPr>
        <w:tabs>
          <w:tab w:val="left" w:pos="6663"/>
        </w:tabs>
        <w:spacing w:after="0" w:line="240" w:lineRule="auto"/>
        <w:jc w:val="both"/>
        <w:rPr>
          <w:b/>
          <w:bCs/>
          <w:i/>
          <w:iCs/>
          <w:szCs w:val="24"/>
          <w:lang w:val="en-US"/>
        </w:rPr>
      </w:pPr>
    </w:p>
    <w:p w:rsidRPr="00BF349D" w:rsidR="006E0DFB" w:rsidP="00C31F96" w:rsidRDefault="00BF349D" w14:paraId="718DF3F5" w14:textId="5C44FD4D">
      <w:pPr>
        <w:tabs>
          <w:tab w:val="left" w:pos="6663"/>
        </w:tabs>
        <w:spacing w:after="0" w:line="240" w:lineRule="auto"/>
        <w:jc w:val="both"/>
        <w:rPr>
          <w:b/>
          <w:bCs/>
          <w:i/>
          <w:iCs/>
          <w:szCs w:val="24"/>
          <w:lang w:val="en-US"/>
        </w:rPr>
      </w:pPr>
      <w:r w:rsidRPr="00BF349D">
        <w:rPr>
          <w:b/>
          <w:bCs/>
          <w:i/>
          <w:iCs/>
          <w:szCs w:val="24"/>
          <w:lang w:val="en-US"/>
        </w:rPr>
        <w:t>On dissemination of the Project Management Agreement</w:t>
      </w:r>
    </w:p>
    <w:p w:rsidRPr="00BF349D" w:rsidR="00BF349D" w:rsidP="00C31F96" w:rsidRDefault="00BF349D" w14:paraId="1F28EDF3" w14:textId="77777777">
      <w:pPr>
        <w:tabs>
          <w:tab w:val="left" w:pos="6663"/>
        </w:tabs>
        <w:spacing w:after="0" w:line="240" w:lineRule="auto"/>
        <w:jc w:val="both"/>
        <w:rPr>
          <w:szCs w:val="24"/>
          <w:lang w:val="en-US"/>
        </w:rPr>
      </w:pPr>
    </w:p>
    <w:p w:rsidRPr="002241D6" w:rsidR="00185EAB" w:rsidP="00C31F96" w:rsidRDefault="00BF349D" w14:paraId="3F2D1C5A" w14:textId="6DEAAB26">
      <w:pPr>
        <w:spacing w:after="0" w:line="240" w:lineRule="auto"/>
        <w:contextualSpacing/>
        <w:jc w:val="both"/>
        <w:rPr>
          <w:lang w:val="en-GB"/>
        </w:rPr>
      </w:pPr>
      <w:proofErr w:type="spellStart"/>
      <w:r>
        <w:rPr>
          <w:lang w:val="en-US"/>
        </w:rPr>
        <w:t>Sabiedrība</w:t>
      </w:r>
      <w:proofErr w:type="spellEnd"/>
      <w:r>
        <w:rPr>
          <w:lang w:val="en-US"/>
        </w:rPr>
        <w:t xml:space="preserve"> </w:t>
      </w:r>
      <w:proofErr w:type="spellStart"/>
      <w:r>
        <w:rPr>
          <w:lang w:val="en-US"/>
        </w:rPr>
        <w:t>ar</w:t>
      </w:r>
      <w:proofErr w:type="spellEnd"/>
      <w:r>
        <w:rPr>
          <w:lang w:val="en-US"/>
        </w:rPr>
        <w:t xml:space="preserve"> </w:t>
      </w:r>
      <w:proofErr w:type="spellStart"/>
      <w:r>
        <w:rPr>
          <w:lang w:val="en-US"/>
        </w:rPr>
        <w:t>ierobežotu</w:t>
      </w:r>
      <w:proofErr w:type="spellEnd"/>
      <w:r>
        <w:rPr>
          <w:lang w:val="en-US"/>
        </w:rPr>
        <w:t xml:space="preserve"> </w:t>
      </w:r>
      <w:proofErr w:type="spellStart"/>
      <w:r>
        <w:rPr>
          <w:lang w:val="en-US"/>
        </w:rPr>
        <w:t>atbildību</w:t>
      </w:r>
      <w:proofErr w:type="spellEnd"/>
      <w:r>
        <w:rPr>
          <w:lang w:val="en-US"/>
        </w:rPr>
        <w:t xml:space="preserve"> “EIROPAS DZELZCEĻA LĪNIJAS” </w:t>
      </w:r>
      <w:r w:rsidRPr="00BF349D" w:rsidR="00185EAB">
        <w:rPr>
          <w:lang w:val="en-US"/>
        </w:rPr>
        <w:t xml:space="preserve">(hereinafter – </w:t>
      </w:r>
      <w:r>
        <w:rPr>
          <w:lang w:val="en-US"/>
        </w:rPr>
        <w:t>EDzL</w:t>
      </w:r>
      <w:r w:rsidRPr="00BF349D" w:rsidR="00185EAB">
        <w:rPr>
          <w:lang w:val="en-US"/>
        </w:rPr>
        <w:t xml:space="preserve">) acknowledges receipt of RB Rail AS (hereinafter – RBR) letter No. 1.13/LV-2024-664 of September 3, 2024, whereby RBR </w:t>
      </w:r>
      <w:r w:rsidRPr="002241D6" w:rsidR="00185EAB">
        <w:rPr>
          <w:lang w:val="en-GB"/>
        </w:rPr>
        <w:t>requests a consent of all signatories of the Project Management Agreement for RBR to disseminate the Project Management Agreement to all persons who request its release, without obtaining additional consents from other signatories of the Project Management Agreement.</w:t>
      </w:r>
    </w:p>
    <w:p w:rsidRPr="002241D6" w:rsidR="00185EAB" w:rsidP="00C31F96" w:rsidRDefault="00185EAB" w14:paraId="40A57174" w14:textId="77777777">
      <w:pPr>
        <w:spacing w:after="0" w:line="240" w:lineRule="auto"/>
        <w:contextualSpacing/>
        <w:jc w:val="both"/>
        <w:rPr>
          <w:lang w:val="en-GB"/>
        </w:rPr>
      </w:pPr>
    </w:p>
    <w:p w:rsidRPr="002241D6" w:rsidR="00BF349D" w:rsidP="002241D6" w:rsidRDefault="00BF349D" w14:paraId="1AC734E6" w14:textId="2DBCAFE3">
      <w:pPr>
        <w:spacing w:after="0" w:line="240" w:lineRule="auto"/>
        <w:contextualSpacing/>
        <w:jc w:val="both"/>
        <w:rPr>
          <w:lang w:val="en-GB"/>
        </w:rPr>
      </w:pPr>
      <w:r w:rsidRPr="002241D6">
        <w:rPr>
          <w:lang w:val="en-GB"/>
        </w:rPr>
        <w:t>Given</w:t>
      </w:r>
      <w:r w:rsidRPr="002241D6" w:rsidR="002241D6">
        <w:rPr>
          <w:lang w:val="en-GB"/>
        </w:rPr>
        <w:t xml:space="preserve"> the recent increase in public interest in the Rail Baltica Global Project and the growing discussions surrounding its implementation structure and decision-making processes, we also recommend making a summary or visual materials that outline the key aspects of the Project Management Agreement available on the Rail Baltica website. This would provide the public, stakeholders, and journalists with a clearer and more comprehensive understanding of the project's organizational and implementation framework.</w:t>
      </w:r>
    </w:p>
    <w:p w:rsidRPr="002241D6" w:rsidR="00BF349D" w:rsidP="002241D6" w:rsidRDefault="00BF349D" w14:paraId="60EB25BB" w14:textId="77777777">
      <w:pPr>
        <w:spacing w:after="0" w:line="240" w:lineRule="auto"/>
        <w:contextualSpacing/>
        <w:jc w:val="both"/>
        <w:rPr>
          <w:lang w:val="en-GB"/>
        </w:rPr>
      </w:pPr>
    </w:p>
    <w:p w:rsidRPr="00BF349D" w:rsidR="00185EAB" w:rsidP="00C31F96" w:rsidRDefault="00185EAB" w14:paraId="25FE47EF" w14:textId="1AFC14EC">
      <w:pPr>
        <w:spacing w:after="0" w:line="240" w:lineRule="auto"/>
        <w:contextualSpacing/>
        <w:jc w:val="both"/>
        <w:rPr>
          <w:lang w:val="en-US"/>
        </w:rPr>
      </w:pPr>
      <w:r w:rsidRPr="002241D6">
        <w:rPr>
          <w:lang w:val="en-GB"/>
        </w:rPr>
        <w:t xml:space="preserve">Hereby </w:t>
      </w:r>
      <w:r w:rsidRPr="002241D6" w:rsidR="00BF349D">
        <w:rPr>
          <w:lang w:val="en-GB"/>
        </w:rPr>
        <w:t>EDzL</w:t>
      </w:r>
      <w:r w:rsidRPr="002241D6">
        <w:rPr>
          <w:lang w:val="en-GB"/>
        </w:rPr>
        <w:t xml:space="preserve"> notifies all signatories of the Project Management Agreement that it raises no objections to the dissemination of the </w:t>
      </w:r>
      <w:r w:rsidRPr="002241D6" w:rsidR="001D57CF">
        <w:rPr>
          <w:lang w:val="en-GB"/>
        </w:rPr>
        <w:t>Project Management</w:t>
      </w:r>
      <w:r w:rsidRPr="00BF349D" w:rsidR="001D57CF">
        <w:rPr>
          <w:lang w:val="en-US"/>
        </w:rPr>
        <w:t xml:space="preserve"> </w:t>
      </w:r>
      <w:r w:rsidRPr="00BF349D">
        <w:rPr>
          <w:lang w:val="en-US"/>
        </w:rPr>
        <w:t>Agreement to interested parties without obtaining additional consent on a case-by-case basis.</w:t>
      </w:r>
    </w:p>
    <w:p w:rsidRPr="00BF349D" w:rsidR="006E0DFB" w:rsidP="00C31F96" w:rsidRDefault="006E0DFB" w14:paraId="1D461EBB" w14:textId="77777777">
      <w:pPr>
        <w:tabs>
          <w:tab w:val="left" w:pos="6663"/>
        </w:tabs>
        <w:spacing w:after="0" w:line="240" w:lineRule="auto"/>
        <w:jc w:val="both"/>
        <w:rPr>
          <w:szCs w:val="24"/>
          <w:lang w:val="en-US"/>
        </w:rPr>
      </w:pPr>
    </w:p>
    <w:p w:rsidRPr="00BF349D" w:rsidR="006E0DFB" w:rsidP="00C31F96" w:rsidRDefault="006E0DFB" w14:paraId="2F8CEABC" w14:textId="77777777">
      <w:pPr>
        <w:tabs>
          <w:tab w:val="left" w:pos="6663"/>
        </w:tabs>
        <w:spacing w:after="0" w:line="240" w:lineRule="auto"/>
        <w:jc w:val="both"/>
        <w:rPr>
          <w:szCs w:val="24"/>
          <w:lang w:val="en-US"/>
        </w:rPr>
      </w:pP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672"/>
        <w:gridCol w:w="4672"/>
      </w:tblGrid>
      <w:tr w:rsidRPr="00BF349D" w:rsidR="00A56591" w:rsidTr="00027F2B" w14:paraId="53FA7414" w14:textId="77777777">
        <w:trPr>
          <w:trHeight w:val="512"/>
        </w:trPr>
        <w:tc>
          <w:tcPr>
            <w:tcW w:w="4672" w:type="dxa"/>
          </w:tcPr>
          <w:p w:rsidRPr="00BF349D" w:rsidR="00A56591" w:rsidP="00C31F96" w:rsidRDefault="00993B96" w14:paraId="02F340AC" w14:textId="56DE53C8">
            <w:pPr>
              <w:tabs>
                <w:tab w:val="left" w:pos="6663"/>
              </w:tabs>
              <w:jc w:val="center"/>
              <w:rPr>
                <w:szCs w:val="24"/>
                <w:lang w:val="en-US"/>
              </w:rPr>
            </w:pPr>
            <w:r w:rsidRPr="00BF349D">
              <w:rPr>
                <w:szCs w:val="24"/>
                <w:lang w:val="en-US"/>
              </w:rPr>
              <w:t>Chairman of the</w:t>
            </w:r>
            <w:r w:rsidR="00944E9C">
              <w:rPr>
                <w:szCs w:val="24"/>
                <w:lang w:val="en-US"/>
              </w:rPr>
              <w:t xml:space="preserve"> </w:t>
            </w:r>
            <w:r w:rsidRPr="00BF349D" w:rsidR="00944E9C">
              <w:rPr>
                <w:lang w:val="en-US"/>
              </w:rPr>
              <w:t>Management</w:t>
            </w:r>
            <w:r w:rsidRPr="00BF349D">
              <w:rPr>
                <w:szCs w:val="24"/>
                <w:lang w:val="en-US"/>
              </w:rPr>
              <w:t xml:space="preserve"> Board</w:t>
            </w:r>
          </w:p>
        </w:tc>
        <w:tc>
          <w:tcPr>
            <w:tcW w:w="4672" w:type="dxa"/>
          </w:tcPr>
          <w:p w:rsidRPr="00BF349D" w:rsidR="00A56591" w:rsidP="00C31F96" w:rsidRDefault="00993B96" w14:paraId="4904B0AB" w14:textId="6FEE2D2B">
            <w:pPr>
              <w:tabs>
                <w:tab w:val="left" w:pos="6663"/>
              </w:tabs>
              <w:jc w:val="center"/>
              <w:rPr>
                <w:szCs w:val="24"/>
                <w:lang w:val="en-US"/>
              </w:rPr>
            </w:pPr>
            <w:r w:rsidRPr="00BF349D">
              <w:rPr>
                <w:lang w:val="en-US"/>
              </w:rPr>
              <w:t>Ēriks Diļevs</w:t>
            </w:r>
          </w:p>
        </w:tc>
      </w:tr>
    </w:tbl>
    <w:p w:rsidRPr="00BF349D" w:rsidR="006E0DFB" w:rsidP="00C31F96" w:rsidRDefault="006E0DFB" w14:paraId="1B8A0350" w14:textId="77777777">
      <w:pPr>
        <w:tabs>
          <w:tab w:val="left" w:pos="6663"/>
        </w:tabs>
        <w:spacing w:after="0" w:line="240" w:lineRule="auto"/>
        <w:jc w:val="both"/>
        <w:rPr>
          <w:szCs w:val="24"/>
          <w:lang w:val="en-US"/>
        </w:rPr>
      </w:pPr>
    </w:p>
    <w:p w:rsidRPr="00BF349D" w:rsidR="006E0DFB" w:rsidP="00C31F96" w:rsidRDefault="00595D38" w14:paraId="5DAA4C5B" w14:textId="3C81F5B1">
      <w:pPr>
        <w:tabs>
          <w:tab w:val="left" w:pos="6663"/>
        </w:tabs>
        <w:spacing w:after="0" w:line="240" w:lineRule="auto"/>
        <w:jc w:val="both"/>
        <w:rPr>
          <w:b/>
          <w:bCs/>
          <w:szCs w:val="24"/>
          <w:lang w:val="en-US"/>
        </w:rPr>
      </w:pPr>
      <w:r w:rsidRPr="00BF349D">
        <w:rPr>
          <w:szCs w:val="24"/>
          <w:lang w:val="en-US"/>
        </w:rPr>
        <w:t xml:space="preserve">       </w:t>
      </w:r>
      <w:r w:rsidR="00944E9C">
        <w:rPr>
          <w:szCs w:val="24"/>
          <w:lang w:val="en-US"/>
        </w:rPr>
        <w:t xml:space="preserve"> </w:t>
      </w:r>
      <w:r w:rsidRPr="00BF349D">
        <w:rPr>
          <w:szCs w:val="24"/>
          <w:lang w:val="en-US"/>
        </w:rPr>
        <w:t xml:space="preserve">  </w:t>
      </w:r>
      <w:r w:rsidR="00944E9C">
        <w:rPr>
          <w:szCs w:val="24"/>
          <w:lang w:val="en-US"/>
        </w:rPr>
        <w:t xml:space="preserve"> </w:t>
      </w:r>
      <w:r w:rsidRPr="00BF349D">
        <w:rPr>
          <w:szCs w:val="24"/>
          <w:lang w:val="en-US"/>
        </w:rPr>
        <w:t xml:space="preserve">  </w:t>
      </w:r>
      <w:r w:rsidRPr="00BF349D" w:rsidR="00944E9C">
        <w:rPr>
          <w:lang w:val="en-US"/>
        </w:rPr>
        <w:t xml:space="preserve">Management </w:t>
      </w:r>
      <w:r w:rsidRPr="00BF349D">
        <w:rPr>
          <w:szCs w:val="24"/>
          <w:lang w:val="en-US"/>
        </w:rPr>
        <w:t xml:space="preserve">Board </w:t>
      </w:r>
      <w:r w:rsidR="000B5B77">
        <w:rPr>
          <w:szCs w:val="24"/>
          <w:lang w:val="en-US"/>
        </w:rPr>
        <w:t xml:space="preserve">Member            </w:t>
      </w:r>
      <w:r w:rsidRPr="00BF349D">
        <w:rPr>
          <w:szCs w:val="24"/>
          <w:lang w:val="en-US"/>
        </w:rPr>
        <w:t xml:space="preserve">                                              Baiba Zauere</w:t>
      </w:r>
    </w:p>
    <w:p w:rsidRPr="00BF349D" w:rsidR="006E0DFB" w:rsidP="00C31F96" w:rsidRDefault="006E0DFB" w14:paraId="5CA02EDC" w14:textId="77777777">
      <w:pPr>
        <w:tabs>
          <w:tab w:val="left" w:pos="6663"/>
        </w:tabs>
        <w:spacing w:after="0" w:line="240" w:lineRule="auto"/>
        <w:jc w:val="both"/>
        <w:rPr>
          <w:szCs w:val="24"/>
          <w:lang w:val="en-US"/>
        </w:rPr>
      </w:pPr>
    </w:p>
    <w:p w:rsidRPr="00BF349D" w:rsidR="006E0DFB" w:rsidP="00C31F96" w:rsidRDefault="006E0DFB" w14:paraId="2F931D5B" w14:textId="77777777">
      <w:pPr>
        <w:tabs>
          <w:tab w:val="left" w:pos="6663"/>
        </w:tabs>
        <w:spacing w:after="0" w:line="240" w:lineRule="auto"/>
        <w:jc w:val="both"/>
        <w:rPr>
          <w:szCs w:val="24"/>
          <w:lang w:val="en-US"/>
        </w:rPr>
      </w:pPr>
    </w:p>
    <w:p w:rsidRPr="00BF349D" w:rsidR="002B14F4" w:rsidP="00C31F96" w:rsidRDefault="002B14F4" w14:paraId="35E55BB3" w14:textId="7E15F457">
      <w:pPr>
        <w:tabs>
          <w:tab w:val="left" w:pos="6663"/>
        </w:tabs>
        <w:spacing w:after="0" w:line="240" w:lineRule="auto"/>
        <w:jc w:val="center"/>
        <w:rPr>
          <w:lang w:val="en-US"/>
        </w:rPr>
      </w:pPr>
      <w:r w:rsidRPr="00BF349D">
        <w:rPr>
          <w:lang w:val="en-US"/>
        </w:rPr>
        <w:t>This document has been signed by a secure e-signature and contains a timestamp</w:t>
      </w:r>
      <w:r w:rsidRPr="00BF349D" w:rsidR="00541B54">
        <w:rPr>
          <w:lang w:val="en-US"/>
        </w:rPr>
        <w:t xml:space="preserve"> </w:t>
      </w:r>
    </w:p>
    <w:p w:rsidR="00DE622E" w:rsidP="00C31F96" w:rsidRDefault="00DE622E" w14:paraId="00D0776C" w14:textId="77777777">
      <w:pPr>
        <w:tabs>
          <w:tab w:val="left" w:pos="6663"/>
        </w:tabs>
        <w:spacing w:after="0" w:line="240" w:lineRule="auto"/>
        <w:jc w:val="center"/>
      </w:pPr>
    </w:p>
    <w:p w:rsidR="00DE622E" w:rsidP="00C31F96" w:rsidRDefault="00BF349D" w14:paraId="597F9CD2" w14:textId="372C594E">
      <w:pPr>
        <w:tabs>
          <w:tab w:val="left" w:pos="6663"/>
        </w:tabs>
        <w:spacing w:after="0" w:line="240" w:lineRule="auto"/>
        <w:jc w:val="both"/>
        <w:rPr>
          <w:noProof/>
          <w:sz w:val="18"/>
          <w:szCs w:val="16"/>
        </w:rPr>
      </w:pPr>
      <w:r>
        <w:rPr>
          <w:noProof/>
          <w:sz w:val="18"/>
          <w:szCs w:val="16"/>
        </w:rPr>
        <w:t>D. Mucenieks</w:t>
      </w:r>
    </w:p>
    <w:p w:rsidR="007819A0" w:rsidP="00C31F96" w:rsidRDefault="00042087" w14:paraId="3A4A1852" w14:textId="019F25DF">
      <w:pPr>
        <w:tabs>
          <w:tab w:val="left" w:pos="6663"/>
        </w:tabs>
        <w:spacing w:after="0" w:line="240" w:lineRule="auto"/>
        <w:jc w:val="both"/>
        <w:rPr>
          <w:noProof/>
          <w:sz w:val="18"/>
          <w:szCs w:val="16"/>
        </w:rPr>
      </w:pPr>
      <w:r>
        <w:rPr>
          <w:noProof/>
          <w:sz w:val="18"/>
          <w:szCs w:val="16"/>
        </w:rPr>
        <w:t xml:space="preserve">+371 </w:t>
      </w:r>
      <w:r w:rsidRPr="007819A0" w:rsidR="007819A0">
        <w:rPr>
          <w:noProof/>
          <w:sz w:val="18"/>
          <w:szCs w:val="16"/>
        </w:rPr>
        <w:t>28804468</w:t>
      </w:r>
    </w:p>
    <w:p w:rsidR="00DE622E" w:rsidP="00C31F96" w:rsidRDefault="000B5B77" w14:paraId="50223B53" w14:textId="15F81A46">
      <w:pPr>
        <w:tabs>
          <w:tab w:val="left" w:pos="6663"/>
        </w:tabs>
        <w:spacing w:after="0" w:line="240" w:lineRule="auto"/>
        <w:jc w:val="both"/>
        <w:rPr>
          <w:noProof/>
          <w:sz w:val="18"/>
          <w:szCs w:val="16"/>
        </w:rPr>
      </w:pPr>
      <w:hyperlink w:history="1" r:id="rId11">
        <w:r w:rsidRPr="00E91039" w:rsidR="00B95FFC">
          <w:rPr>
            <w:rStyle w:val="Hyperlink"/>
            <w:noProof/>
            <w:sz w:val="18"/>
            <w:szCs w:val="16"/>
          </w:rPr>
          <w:t>davids.mucenieks@edzl.lv</w:t>
        </w:r>
      </w:hyperlink>
      <w:r w:rsidR="00BF349D">
        <w:rPr>
          <w:noProof/>
          <w:sz w:val="18"/>
          <w:szCs w:val="16"/>
        </w:rPr>
        <w:t xml:space="preserve"> </w:t>
      </w:r>
    </w:p>
    <w:p w:rsidR="00541B54" w:rsidP="00C31F96" w:rsidRDefault="00541B54" w14:paraId="4185CA57" w14:textId="77777777">
      <w:pPr>
        <w:spacing w:after="0" w:line="240" w:lineRule="auto"/>
        <w:jc w:val="both"/>
        <w:rPr>
          <w:rFonts w:ascii="Roboto Condensed" w:hAnsi="Roboto Condensed" w:eastAsia="Times New Roman" w:cs="Times New Roman"/>
          <w:sz w:val="20"/>
        </w:rPr>
      </w:pPr>
    </w:p>
    <w:sectPr w:rsidR="00541B54" w:rsidSect="00C31F96">
      <w:footerReference w:type="even" r:id="rId12"/>
      <w:footerReference w:type="default" r:id="rId13"/>
      <w:headerReference w:type="first" r:id="rId14"/>
      <w:pgSz w:w="11906" w:h="16838"/>
      <w:pgMar w:top="993" w:right="1077" w:bottom="993"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D686A2" w14:textId="77777777" w:rsidR="008A421D" w:rsidRDefault="008A421D" w:rsidP="00CF3BCD">
      <w:pPr>
        <w:spacing w:after="0" w:line="240" w:lineRule="auto"/>
      </w:pPr>
      <w:r>
        <w:separator/>
      </w:r>
    </w:p>
  </w:endnote>
  <w:endnote w:type="continuationSeparator" w:id="0">
    <w:p w14:paraId="7067BAF6" w14:textId="77777777" w:rsidR="008A421D" w:rsidRDefault="008A421D" w:rsidP="00CF3B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oboto Condensed Light">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Roboto Condensed">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88AA9" w14:textId="77777777" w:rsidR="00D045A3" w:rsidRDefault="00D045A3">
    <w:pPr>
      <w:pStyle w:val="Footer"/>
    </w:pPr>
    <w:r>
      <w:rPr>
        <w:noProof/>
      </w:rPr>
      <mc:AlternateContent>
        <mc:Choice Requires="wps">
          <w:drawing>
            <wp:anchor distT="0" distB="0" distL="114300" distR="114300" simplePos="0" relativeHeight="251660288" behindDoc="0" locked="0" layoutInCell="0" allowOverlap="1" wp14:anchorId="1208D97D" wp14:editId="788C44DB">
              <wp:simplePos x="0" y="0"/>
              <wp:positionH relativeFrom="page">
                <wp:posOffset>0</wp:posOffset>
              </wp:positionH>
              <wp:positionV relativeFrom="page">
                <wp:posOffset>10234930</wp:posOffset>
              </wp:positionV>
              <wp:extent cx="7560310" cy="266700"/>
              <wp:effectExtent l="0" t="0" r="0" b="0"/>
              <wp:wrapNone/>
              <wp:docPr id="3" name="MSIPCM09c64565ad07f650215e5783" descr="{&quot;HashCode&quot;:-1103166858,&quot;Height&quot;:841.0,&quot;Width&quot;:595.0,&quot;Placement&quot;:&quot;Footer&quot;,&quot;Index&quot;:&quot;OddAndEven&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8EFD98B" w14:textId="77777777" w:rsidR="00D045A3" w:rsidRPr="00D045A3" w:rsidRDefault="00D045A3" w:rsidP="00D045A3">
                          <w:pPr>
                            <w:spacing w:after="0"/>
                            <w:jc w:val="right"/>
                            <w:rPr>
                              <w:rFonts w:ascii="Calibri" w:hAnsi="Calibri"/>
                              <w:color w:val="000000"/>
                              <w:sz w:val="20"/>
                            </w:rPr>
                          </w:pP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1208D97D" id="_x0000_t202" coordsize="21600,21600" o:spt="202" path="m,l,21600r21600,l21600,xe">
              <v:stroke joinstyle="miter"/>
              <v:path gradientshapeok="t" o:connecttype="rect"/>
            </v:shapetype>
            <v:shape id="MSIPCM09c64565ad07f650215e5783" o:spid="_x0000_s1026" type="#_x0000_t202" alt="{&quot;HashCode&quot;:-1103166858,&quot;Height&quot;:841.0,&quot;Width&quot;:595.0,&quot;Placement&quot;:&quot;Footer&quot;,&quot;Index&quot;:&quot;OddAndEven&quot;,&quot;Section&quot;:1,&quot;Top&quot;:0.0,&quot;Left&quot;:0.0}" style="position:absolute;margin-left:0;margin-top:805.9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" o:allowincell="f" filled="f" stroked="f" strokeweight=".5pt">
              <v:textbox inset=",0,20pt,0">
                <w:txbxContent>
                  <w:p w14:paraId="08EFD98B" w14:textId="77777777" w:rsidR="00D045A3" w:rsidRPr="00D045A3" w:rsidRDefault="00D045A3" w:rsidP="00D045A3">
                    <w:pPr>
                      <w:spacing w:after="0"/>
                      <w:jc w:val="right"/>
                      <w:rPr>
                        <w:rFonts w:ascii="Calibri" w:hAnsi="Calibri"/>
                        <w:color w:val="000000"/>
                        <w:sz w:val="20"/>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9524923"/>
      <w:docPartObj>
        <w:docPartGallery w:val="Page Numbers (Bottom of Page)"/>
        <w:docPartUnique/>
      </w:docPartObj>
    </w:sdtPr>
    <w:sdtEndPr>
      <w:rPr>
        <w:noProof/>
      </w:rPr>
    </w:sdtEndPr>
    <w:sdtContent>
      <w:p w14:paraId="71BA2D26" w14:textId="471721A4" w:rsidR="00C31F96" w:rsidRDefault="00C31F9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F5E1843" w14:textId="77777777" w:rsidR="00C31F96" w:rsidRDefault="00C31F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3838A0" w14:textId="77777777" w:rsidR="008A421D" w:rsidRDefault="008A421D" w:rsidP="00CF3BCD">
      <w:pPr>
        <w:spacing w:after="0" w:line="240" w:lineRule="auto"/>
      </w:pPr>
      <w:r>
        <w:separator/>
      </w:r>
    </w:p>
  </w:footnote>
  <w:footnote w:type="continuationSeparator" w:id="0">
    <w:p w14:paraId="71FEE44F" w14:textId="77777777" w:rsidR="008A421D" w:rsidRDefault="008A421D" w:rsidP="00CF3BCD">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0DFB" w:rsidP="000B4649" w:rsidRDefault="00281280" w14:paraId="3B03F964" w14:textId="4A499EB2">
    <w:pPr>
      <w:pStyle w:val="Header"/>
    </w:pPr>
    <w:r>
      <w:rPr>
        <w:noProof/>
      </w:rPr>
      <w:drawing>
        <wp:inline distT="0" distB="0" distL="0" distR="0" wp14:anchorId="0559E444" wp14:editId="6496B0C2">
          <wp:extent cx="5486400" cy="762000"/>
          <wp:effectExtent l="0" t="0" r="0" b="0"/>
          <wp:docPr id="1329015650"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4351718" name="Picture 1" descr="A screenshot of a computer&#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486400" cy="762000"/>
                  </a:xfrm>
                  <a:prstGeom prst="rect">
                    <a:avLst/>
                  </a:prstGeom>
                  <a:noFill/>
                  <a:ln>
                    <a:noFill/>
                  </a:ln>
                </pic:spPr>
              </pic:pic>
            </a:graphicData>
          </a:graphic>
        </wp:inline>
      </w:drawing>
    </w:r>
  </w:p>
  <w:p w:rsidR="002F5097" w:rsidP="006E0DFB" w:rsidRDefault="002F5097" w14:paraId="1C39D5BA" w14:textId="77777777">
    <w:pPr>
      <w:pStyle w:val="Header"/>
      <w:rPr>
        <w:rFonts w:eastAsia="Calibri" w:cs="Times New Roman"/>
        <w:szCs w:val="24"/>
        <w:lang w:eastAsia="en-US"/>
      </w:rPr>
    </w:pPr>
  </w:p>
  <w:p w:rsidRPr="000B4649" w:rsidR="00CA1CDE" w:rsidP="006E0DFB" w:rsidRDefault="000B4649" w14:paraId="60C0DED4" w14:textId="299A36EC">
    <w:pPr>
      <w:pStyle w:val="Header"/>
      <w:rPr>
        <w:rFonts w:cs="Times New Roman"/>
        <w:szCs w:val="24"/>
      </w:rPr>
    </w:pPr>
    <w:r w:rsidRPr="00F12052">
      <w:rPr>
        <w:rFonts w:eastAsia="Calibri" w:cs="Times New Roman"/>
        <w:szCs w:val="24"/>
        <w:lang w:eastAsia="en-US"/>
      </w:rPr>
      <w:t>Rīg</w:t>
    </w:r>
    <w:r>
      <w:rPr>
        <w:rFonts w:eastAsia="Calibri" w:cs="Times New Roman"/>
        <w:szCs w:val="24"/>
        <w:lang w:eastAsia="en-US"/>
      </w:rPr>
      <w:t>a</w:t>
    </w:r>
    <w:r w:rsidRPr="00F12052">
      <w:rPr>
        <w:rFonts w:eastAsia="Calibri" w:cs="Times New Roman"/>
        <w:szCs w:val="24"/>
        <w:lang w:eastAsia="en-US"/>
      </w:rPr>
      <w:t xml:space="preserve"> </w:t>
    </w:r>
    <w:r>
      <w:t>09.09.2024</w:t>
    </w:r>
    <w:bookmarkEnd w:id="0"/>
    <w:r w:rsidR="006E0DFB">
      <w:rPr>
        <w:rFonts w:eastAsia="Calibri" w:cs="Times New Roman"/>
        <w:szCs w:val="24"/>
        <w:lang w:eastAsia="en-US"/>
      </w:rPr>
      <w:t xml:space="preserve"> </w:t>
    </w:r>
    <w:r w:rsidRPr="00F12052">
      <w:rPr>
        <w:rFonts w:cs="Times New Roman"/>
        <w:szCs w:val="24"/>
      </w:rPr>
      <w:t>N</w:t>
    </w:r>
    <w:r>
      <w:rPr>
        <w:rFonts w:cs="Times New Roman"/>
        <w:szCs w:val="24"/>
      </w:rPr>
      <w:t xml:space="preserve">o. </w:t>
    </w:r>
    <w:r>
      <w:t>2.3.N/2024-4713</w:t>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C7328E"/>
    <w:multiLevelType w:val="hybridMultilevel"/>
    <w:tmpl w:val="AB0675DC"/>
    <w:lvl w:ilvl="0" w:tplc="98987A00">
      <w:start w:val="1"/>
      <w:numFmt w:val="decimal"/>
      <w:lvlText w:val="%1."/>
      <w:lvlJc w:val="left"/>
      <w:pPr>
        <w:ind w:left="1647" w:hanging="360"/>
      </w:pPr>
      <w:rPr>
        <w:rFonts w:hint="default"/>
      </w:rPr>
    </w:lvl>
    <w:lvl w:ilvl="1" w:tplc="08090019" w:tentative="1">
      <w:start w:val="1"/>
      <w:numFmt w:val="lowerLetter"/>
      <w:lvlText w:val="%2."/>
      <w:lvlJc w:val="left"/>
      <w:pPr>
        <w:ind w:left="2367" w:hanging="360"/>
      </w:pPr>
    </w:lvl>
    <w:lvl w:ilvl="2" w:tplc="0809001B" w:tentative="1">
      <w:start w:val="1"/>
      <w:numFmt w:val="lowerRoman"/>
      <w:lvlText w:val="%3."/>
      <w:lvlJc w:val="right"/>
      <w:pPr>
        <w:ind w:left="3087" w:hanging="180"/>
      </w:pPr>
    </w:lvl>
    <w:lvl w:ilvl="3" w:tplc="0809000F" w:tentative="1">
      <w:start w:val="1"/>
      <w:numFmt w:val="decimal"/>
      <w:lvlText w:val="%4."/>
      <w:lvlJc w:val="left"/>
      <w:pPr>
        <w:ind w:left="3807" w:hanging="360"/>
      </w:pPr>
    </w:lvl>
    <w:lvl w:ilvl="4" w:tplc="08090019" w:tentative="1">
      <w:start w:val="1"/>
      <w:numFmt w:val="lowerLetter"/>
      <w:lvlText w:val="%5."/>
      <w:lvlJc w:val="left"/>
      <w:pPr>
        <w:ind w:left="4527" w:hanging="360"/>
      </w:pPr>
    </w:lvl>
    <w:lvl w:ilvl="5" w:tplc="0809001B" w:tentative="1">
      <w:start w:val="1"/>
      <w:numFmt w:val="lowerRoman"/>
      <w:lvlText w:val="%6."/>
      <w:lvlJc w:val="right"/>
      <w:pPr>
        <w:ind w:left="5247" w:hanging="180"/>
      </w:pPr>
    </w:lvl>
    <w:lvl w:ilvl="6" w:tplc="0809000F" w:tentative="1">
      <w:start w:val="1"/>
      <w:numFmt w:val="decimal"/>
      <w:lvlText w:val="%7."/>
      <w:lvlJc w:val="left"/>
      <w:pPr>
        <w:ind w:left="5967" w:hanging="360"/>
      </w:pPr>
    </w:lvl>
    <w:lvl w:ilvl="7" w:tplc="08090019" w:tentative="1">
      <w:start w:val="1"/>
      <w:numFmt w:val="lowerLetter"/>
      <w:lvlText w:val="%8."/>
      <w:lvlJc w:val="left"/>
      <w:pPr>
        <w:ind w:left="6687" w:hanging="360"/>
      </w:pPr>
    </w:lvl>
    <w:lvl w:ilvl="8" w:tplc="0809001B" w:tentative="1">
      <w:start w:val="1"/>
      <w:numFmt w:val="lowerRoman"/>
      <w:lvlText w:val="%9."/>
      <w:lvlJc w:val="right"/>
      <w:pPr>
        <w:ind w:left="7407" w:hanging="180"/>
      </w:pPr>
    </w:lvl>
  </w:abstractNum>
  <w:abstractNum w:abstractNumId="1" w15:restartNumberingAfterBreak="0">
    <w:nsid w:val="7D876B98"/>
    <w:multiLevelType w:val="hybridMultilevel"/>
    <w:tmpl w:val="FD5080DC"/>
    <w:lvl w:ilvl="0" w:tplc="82D0FBD0">
      <w:start w:val="5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97802555">
    <w:abstractNumId w:val="1"/>
  </w:num>
  <w:num w:numId="2" w16cid:durableId="1423537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1"/>
  <w:proofState w:spelling="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52C"/>
    <w:rsid w:val="000327DE"/>
    <w:rsid w:val="00042087"/>
    <w:rsid w:val="000B4649"/>
    <w:rsid w:val="000B5B77"/>
    <w:rsid w:val="001014AB"/>
    <w:rsid w:val="00105E0D"/>
    <w:rsid w:val="00163561"/>
    <w:rsid w:val="00183B69"/>
    <w:rsid w:val="00185EAB"/>
    <w:rsid w:val="001979A3"/>
    <w:rsid w:val="001D06FE"/>
    <w:rsid w:val="001D57CF"/>
    <w:rsid w:val="001F0841"/>
    <w:rsid w:val="001F7AC2"/>
    <w:rsid w:val="002229D4"/>
    <w:rsid w:val="002241D6"/>
    <w:rsid w:val="00281280"/>
    <w:rsid w:val="00286D8E"/>
    <w:rsid w:val="002B14F4"/>
    <w:rsid w:val="002C7F1F"/>
    <w:rsid w:val="002F5097"/>
    <w:rsid w:val="00307F18"/>
    <w:rsid w:val="00324196"/>
    <w:rsid w:val="00333A84"/>
    <w:rsid w:val="003530D7"/>
    <w:rsid w:val="003B6E0E"/>
    <w:rsid w:val="003B78BD"/>
    <w:rsid w:val="003D7C31"/>
    <w:rsid w:val="003E35D2"/>
    <w:rsid w:val="003F424D"/>
    <w:rsid w:val="003F5900"/>
    <w:rsid w:val="00467BFC"/>
    <w:rsid w:val="00496D9A"/>
    <w:rsid w:val="00532EA9"/>
    <w:rsid w:val="00541B54"/>
    <w:rsid w:val="00546D29"/>
    <w:rsid w:val="00570510"/>
    <w:rsid w:val="0058698C"/>
    <w:rsid w:val="00587F9A"/>
    <w:rsid w:val="0059067A"/>
    <w:rsid w:val="00595D38"/>
    <w:rsid w:val="0060160E"/>
    <w:rsid w:val="00617127"/>
    <w:rsid w:val="00675AD5"/>
    <w:rsid w:val="0069232B"/>
    <w:rsid w:val="006D25EC"/>
    <w:rsid w:val="006E0DFB"/>
    <w:rsid w:val="007239BB"/>
    <w:rsid w:val="007819A0"/>
    <w:rsid w:val="007B05B2"/>
    <w:rsid w:val="007D678C"/>
    <w:rsid w:val="008602B6"/>
    <w:rsid w:val="00863951"/>
    <w:rsid w:val="0089652B"/>
    <w:rsid w:val="008A421D"/>
    <w:rsid w:val="008C5A6F"/>
    <w:rsid w:val="008F112C"/>
    <w:rsid w:val="00916255"/>
    <w:rsid w:val="00943897"/>
    <w:rsid w:val="00944E9C"/>
    <w:rsid w:val="009511A8"/>
    <w:rsid w:val="00987C3E"/>
    <w:rsid w:val="00993B96"/>
    <w:rsid w:val="009F0D62"/>
    <w:rsid w:val="009F247B"/>
    <w:rsid w:val="00A00DF8"/>
    <w:rsid w:val="00A262D6"/>
    <w:rsid w:val="00A5322A"/>
    <w:rsid w:val="00A56591"/>
    <w:rsid w:val="00AB03E7"/>
    <w:rsid w:val="00AB2143"/>
    <w:rsid w:val="00B54213"/>
    <w:rsid w:val="00B95FFC"/>
    <w:rsid w:val="00BD1B2F"/>
    <w:rsid w:val="00BF349D"/>
    <w:rsid w:val="00C055A7"/>
    <w:rsid w:val="00C05C4B"/>
    <w:rsid w:val="00C12E70"/>
    <w:rsid w:val="00C31F96"/>
    <w:rsid w:val="00C92D24"/>
    <w:rsid w:val="00C97E0B"/>
    <w:rsid w:val="00CA1CDE"/>
    <w:rsid w:val="00CB1F33"/>
    <w:rsid w:val="00CF3BCD"/>
    <w:rsid w:val="00D045A3"/>
    <w:rsid w:val="00D05563"/>
    <w:rsid w:val="00D06657"/>
    <w:rsid w:val="00D11145"/>
    <w:rsid w:val="00D13432"/>
    <w:rsid w:val="00D2638F"/>
    <w:rsid w:val="00DA6763"/>
    <w:rsid w:val="00DE622E"/>
    <w:rsid w:val="00E11354"/>
    <w:rsid w:val="00E5379B"/>
    <w:rsid w:val="00EB6FBA"/>
    <w:rsid w:val="00F12052"/>
    <w:rsid w:val="00F14824"/>
    <w:rsid w:val="00F1652C"/>
    <w:rsid w:val="00F5778E"/>
    <w:rsid w:val="00F60BA6"/>
    <w:rsid w:val="00F62E1B"/>
    <w:rsid w:val="00F712DA"/>
    <w:rsid w:val="00F7557C"/>
    <w:rsid w:val="00F95A12"/>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6ABBA9"/>
  <w15:docId w15:val="{FD528684-C7BC-4C3E-85FD-F5AB07D42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6FBA"/>
    <w:rPr>
      <w:rFonts w:ascii="Roboto Condensed Light" w:hAnsi="Roboto Condensed Light"/>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3BCD"/>
    <w:pPr>
      <w:tabs>
        <w:tab w:val="center" w:pos="4153"/>
        <w:tab w:val="right" w:pos="8306"/>
      </w:tabs>
      <w:spacing w:after="0" w:line="240" w:lineRule="auto"/>
    </w:pPr>
  </w:style>
  <w:style w:type="character" w:customStyle="1" w:styleId="HeaderChar">
    <w:name w:val="Header Char"/>
    <w:basedOn w:val="DefaultParagraphFont"/>
    <w:link w:val="Header"/>
    <w:uiPriority w:val="99"/>
    <w:rsid w:val="00CF3BCD"/>
  </w:style>
  <w:style w:type="paragraph" w:styleId="Footer">
    <w:name w:val="footer"/>
    <w:basedOn w:val="Normal"/>
    <w:link w:val="FooterChar"/>
    <w:uiPriority w:val="99"/>
    <w:unhideWhenUsed/>
    <w:rsid w:val="00CF3BCD"/>
    <w:pPr>
      <w:tabs>
        <w:tab w:val="center" w:pos="4153"/>
        <w:tab w:val="right" w:pos="8306"/>
      </w:tabs>
      <w:spacing w:after="0" w:line="240" w:lineRule="auto"/>
    </w:pPr>
  </w:style>
  <w:style w:type="character" w:customStyle="1" w:styleId="FooterChar">
    <w:name w:val="Footer Char"/>
    <w:basedOn w:val="DefaultParagraphFont"/>
    <w:link w:val="Footer"/>
    <w:uiPriority w:val="99"/>
    <w:rsid w:val="00CF3BCD"/>
  </w:style>
  <w:style w:type="paragraph" w:styleId="BalloonText">
    <w:name w:val="Balloon Text"/>
    <w:basedOn w:val="Normal"/>
    <w:link w:val="BalloonTextChar"/>
    <w:uiPriority w:val="99"/>
    <w:semiHidden/>
    <w:unhideWhenUsed/>
    <w:rsid w:val="00CF3B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3BCD"/>
    <w:rPr>
      <w:rFonts w:ascii="Tahoma" w:hAnsi="Tahoma" w:cs="Tahoma"/>
      <w:sz w:val="16"/>
      <w:szCs w:val="16"/>
    </w:rPr>
  </w:style>
  <w:style w:type="paragraph" w:styleId="ListParagraph">
    <w:name w:val="List Paragraph"/>
    <w:basedOn w:val="Normal"/>
    <w:uiPriority w:val="34"/>
    <w:qFormat/>
    <w:rsid w:val="002C7F1F"/>
    <w:pPr>
      <w:ind w:left="720"/>
      <w:contextualSpacing/>
    </w:pPr>
  </w:style>
  <w:style w:type="character" w:styleId="Hyperlink">
    <w:name w:val="Hyperlink"/>
    <w:basedOn w:val="DefaultParagraphFont"/>
    <w:uiPriority w:val="99"/>
    <w:unhideWhenUsed/>
    <w:rsid w:val="002C7F1F"/>
    <w:rPr>
      <w:color w:val="0000FF" w:themeColor="hyperlink"/>
      <w:u w:val="single"/>
    </w:rPr>
  </w:style>
  <w:style w:type="character" w:styleId="Strong">
    <w:name w:val="Strong"/>
    <w:basedOn w:val="DefaultParagraphFont"/>
    <w:uiPriority w:val="22"/>
    <w:qFormat/>
    <w:rsid w:val="002C7F1F"/>
    <w:rPr>
      <w:b/>
      <w:bCs/>
    </w:rPr>
  </w:style>
  <w:style w:type="table" w:styleId="TableGrid">
    <w:name w:val="Table Grid"/>
    <w:basedOn w:val="TableNormal"/>
    <w:uiPriority w:val="59"/>
    <w:qFormat/>
    <w:rsid w:val="003B78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B14F4"/>
    <w:pPr>
      <w:spacing w:after="0" w:line="240" w:lineRule="auto"/>
    </w:pPr>
    <w:rPr>
      <w:rFonts w:ascii="Roboto Condensed Light" w:hAnsi="Roboto Condensed Light"/>
      <w:sz w:val="24"/>
    </w:rPr>
  </w:style>
  <w:style w:type="character" w:customStyle="1" w:styleId="ui-provider">
    <w:name w:val="ui-provider"/>
    <w:basedOn w:val="DefaultParagraphFont"/>
    <w:rsid w:val="002B14F4"/>
  </w:style>
  <w:style w:type="character" w:styleId="UnresolvedMention">
    <w:name w:val="Unresolved Mention"/>
    <w:basedOn w:val="DefaultParagraphFont"/>
    <w:uiPriority w:val="99"/>
    <w:semiHidden/>
    <w:unhideWhenUsed/>
    <w:rsid w:val="00185E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2584487">
      <w:bodyDiv w:val="1"/>
      <w:marLeft w:val="0"/>
      <w:marRight w:val="0"/>
      <w:marTop w:val="0"/>
      <w:marBottom w:val="0"/>
      <w:divBdr>
        <w:top w:val="none" w:sz="0" w:space="0" w:color="auto"/>
        <w:left w:val="none" w:sz="0" w:space="0" w:color="auto"/>
        <w:bottom w:val="none" w:sz="0" w:space="0" w:color="auto"/>
        <w:right w:val="none" w:sz="0" w:space="0" w:color="auto"/>
      </w:divBdr>
      <w:divsChild>
        <w:div w:id="1559972451">
          <w:marLeft w:val="0"/>
          <w:marRight w:val="0"/>
          <w:marTop w:val="0"/>
          <w:marBottom w:val="660"/>
          <w:divBdr>
            <w:top w:val="none" w:sz="0" w:space="0" w:color="auto"/>
            <w:left w:val="none" w:sz="0" w:space="0" w:color="auto"/>
            <w:bottom w:val="none" w:sz="0" w:space="0" w:color="auto"/>
            <w:right w:val="none" w:sz="0" w:space="0" w:color="auto"/>
          </w:divBdr>
          <w:divsChild>
            <w:div w:id="882785850">
              <w:marLeft w:val="0"/>
              <w:marRight w:val="0"/>
              <w:marTop w:val="0"/>
              <w:marBottom w:val="0"/>
              <w:divBdr>
                <w:top w:val="none" w:sz="0" w:space="0" w:color="auto"/>
                <w:left w:val="none" w:sz="0" w:space="0" w:color="auto"/>
                <w:bottom w:val="none" w:sz="0" w:space="0" w:color="auto"/>
                <w:right w:val="none" w:sz="0" w:space="0" w:color="auto"/>
              </w:divBdr>
              <w:divsChild>
                <w:div w:id="401871197">
                  <w:marLeft w:val="0"/>
                  <w:marRight w:val="0"/>
                  <w:marTop w:val="0"/>
                  <w:marBottom w:val="450"/>
                  <w:divBdr>
                    <w:top w:val="none" w:sz="0" w:space="0" w:color="auto"/>
                    <w:left w:val="none" w:sz="0" w:space="0" w:color="auto"/>
                    <w:bottom w:val="none" w:sz="0" w:space="0" w:color="auto"/>
                    <w:right w:val="none" w:sz="0" w:space="0" w:color="auto"/>
                  </w:divBdr>
                  <w:divsChild>
                    <w:div w:id="2143695619">
                      <w:marLeft w:val="0"/>
                      <w:marRight w:val="0"/>
                      <w:marTop w:val="0"/>
                      <w:marBottom w:val="0"/>
                      <w:divBdr>
                        <w:top w:val="none" w:sz="0" w:space="0" w:color="auto"/>
                        <w:left w:val="none" w:sz="0" w:space="0" w:color="auto"/>
                        <w:bottom w:val="none" w:sz="0" w:space="0" w:color="auto"/>
                        <w:right w:val="none" w:sz="0" w:space="0" w:color="auto"/>
                      </w:divBdr>
                      <w:divsChild>
                        <w:div w:id="57703793">
                          <w:marLeft w:val="0"/>
                          <w:marRight w:val="0"/>
                          <w:marTop w:val="0"/>
                          <w:marBottom w:val="0"/>
                          <w:divBdr>
                            <w:top w:val="none" w:sz="0" w:space="0" w:color="auto"/>
                            <w:left w:val="none" w:sz="0" w:space="0" w:color="auto"/>
                            <w:bottom w:val="none" w:sz="0" w:space="0" w:color="auto"/>
                            <w:right w:val="none" w:sz="0" w:space="0" w:color="auto"/>
                          </w:divBdr>
                          <w:divsChild>
                            <w:div w:id="95652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2018270">
      <w:bodyDiv w:val="1"/>
      <w:marLeft w:val="0"/>
      <w:marRight w:val="0"/>
      <w:marTop w:val="0"/>
      <w:marBottom w:val="0"/>
      <w:divBdr>
        <w:top w:val="none" w:sz="0" w:space="0" w:color="auto"/>
        <w:left w:val="none" w:sz="0" w:space="0" w:color="auto"/>
        <w:bottom w:val="none" w:sz="0" w:space="0" w:color="auto"/>
        <w:right w:val="none" w:sz="0" w:space="0" w:color="auto"/>
      </w:divBdr>
    </w:div>
    <w:div w:id="565380425">
      <w:bodyDiv w:val="1"/>
      <w:marLeft w:val="0"/>
      <w:marRight w:val="0"/>
      <w:marTop w:val="0"/>
      <w:marBottom w:val="0"/>
      <w:divBdr>
        <w:top w:val="none" w:sz="0" w:space="0" w:color="auto"/>
        <w:left w:val="none" w:sz="0" w:space="0" w:color="auto"/>
        <w:bottom w:val="none" w:sz="0" w:space="0" w:color="auto"/>
        <w:right w:val="none" w:sz="0" w:space="0" w:color="auto"/>
      </w:divBdr>
    </w:div>
    <w:div w:id="1049912801">
      <w:bodyDiv w:val="1"/>
      <w:marLeft w:val="0"/>
      <w:marRight w:val="0"/>
      <w:marTop w:val="0"/>
      <w:marBottom w:val="0"/>
      <w:divBdr>
        <w:top w:val="none" w:sz="0" w:space="0" w:color="auto"/>
        <w:left w:val="none" w:sz="0" w:space="0" w:color="auto"/>
        <w:bottom w:val="none" w:sz="0" w:space="0" w:color="auto"/>
        <w:right w:val="none" w:sz="0" w:space="0" w:color="auto"/>
      </w:divBdr>
      <w:divsChild>
        <w:div w:id="1200508422">
          <w:marLeft w:val="0"/>
          <w:marRight w:val="0"/>
          <w:marTop w:val="0"/>
          <w:marBottom w:val="660"/>
          <w:divBdr>
            <w:top w:val="none" w:sz="0" w:space="0" w:color="auto"/>
            <w:left w:val="none" w:sz="0" w:space="0" w:color="auto"/>
            <w:bottom w:val="none" w:sz="0" w:space="0" w:color="auto"/>
            <w:right w:val="none" w:sz="0" w:space="0" w:color="auto"/>
          </w:divBdr>
          <w:divsChild>
            <w:div w:id="1664120091">
              <w:marLeft w:val="0"/>
              <w:marRight w:val="0"/>
              <w:marTop w:val="0"/>
              <w:marBottom w:val="0"/>
              <w:divBdr>
                <w:top w:val="none" w:sz="0" w:space="0" w:color="auto"/>
                <w:left w:val="none" w:sz="0" w:space="0" w:color="auto"/>
                <w:bottom w:val="none" w:sz="0" w:space="0" w:color="auto"/>
                <w:right w:val="none" w:sz="0" w:space="0" w:color="auto"/>
              </w:divBdr>
              <w:divsChild>
                <w:div w:id="521939626">
                  <w:marLeft w:val="0"/>
                  <w:marRight w:val="0"/>
                  <w:marTop w:val="0"/>
                  <w:marBottom w:val="450"/>
                  <w:divBdr>
                    <w:top w:val="none" w:sz="0" w:space="0" w:color="auto"/>
                    <w:left w:val="none" w:sz="0" w:space="0" w:color="auto"/>
                    <w:bottom w:val="none" w:sz="0" w:space="0" w:color="auto"/>
                    <w:right w:val="none" w:sz="0" w:space="0" w:color="auto"/>
                  </w:divBdr>
                  <w:divsChild>
                    <w:div w:id="970747856">
                      <w:marLeft w:val="0"/>
                      <w:marRight w:val="0"/>
                      <w:marTop w:val="0"/>
                      <w:marBottom w:val="0"/>
                      <w:divBdr>
                        <w:top w:val="none" w:sz="0" w:space="0" w:color="auto"/>
                        <w:left w:val="none" w:sz="0" w:space="0" w:color="auto"/>
                        <w:bottom w:val="none" w:sz="0" w:space="0" w:color="auto"/>
                        <w:right w:val="none" w:sz="0" w:space="0" w:color="auto"/>
                      </w:divBdr>
                      <w:divsChild>
                        <w:div w:id="1910533186">
                          <w:marLeft w:val="0"/>
                          <w:marRight w:val="0"/>
                          <w:marTop w:val="0"/>
                          <w:marBottom w:val="0"/>
                          <w:divBdr>
                            <w:top w:val="none" w:sz="0" w:space="0" w:color="auto"/>
                            <w:left w:val="none" w:sz="0" w:space="0" w:color="auto"/>
                            <w:bottom w:val="none" w:sz="0" w:space="0" w:color="auto"/>
                            <w:right w:val="none" w:sz="0" w:space="0" w:color="auto"/>
                          </w:divBdr>
                          <w:divsChild>
                            <w:div w:id="1352296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vids.mucenieks@edzl.l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363;kassT\Desktop\EDZ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3B890ECA06EE419B39BB51FF31A4F5" ma:contentTypeVersion="12" ma:contentTypeDescription="Create a new document." ma:contentTypeScope="" ma:versionID="725956570d085737693fbd30d4a8be52">
  <xsd:schema xmlns:xsd="http://www.w3.org/2001/XMLSchema" xmlns:xs="http://www.w3.org/2001/XMLSchema" xmlns:p="http://schemas.microsoft.com/office/2006/metadata/properties" xmlns:ns3="4fd78f8b-a8ea-4114-b7b7-eb29ee8c89c8" xmlns:ns4="b03cf62b-1e3c-4a3e-ab0a-139f24438b58" targetNamespace="http://schemas.microsoft.com/office/2006/metadata/properties" ma:root="true" ma:fieldsID="642bb99524e1005bb4637b8368298b23" ns3:_="" ns4:_="">
    <xsd:import namespace="4fd78f8b-a8ea-4114-b7b7-eb29ee8c89c8"/>
    <xsd:import namespace="b03cf62b-1e3c-4a3e-ab0a-139f24438b5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d78f8b-a8ea-4114-b7b7-eb29ee8c89c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03cf62b-1e3c-4a3e-ab0a-139f24438b5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663436-9EFD-4D0A-A1FC-793D9C685F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d78f8b-a8ea-4114-b7b7-eb29ee8c89c8"/>
    <ds:schemaRef ds:uri="b03cf62b-1e3c-4a3e-ab0a-139f24438b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2A5400-DEC5-473B-A479-96CF768449E0}">
  <ds:schemaRefs>
    <ds:schemaRef ds:uri="http://schemas.microsoft.com/sharepoint/v3/contenttype/forms"/>
  </ds:schemaRefs>
</ds:datastoreItem>
</file>

<file path=customXml/itemProps3.xml><?xml version="1.0" encoding="utf-8"?>
<ds:datastoreItem xmlns:ds="http://schemas.openxmlformats.org/officeDocument/2006/customXml" ds:itemID="{4C93B232-A878-4C8D-BFC1-CDB041C836C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C6CB969-1CD2-4AC0-A663-AEC742242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EDZL</Template>
  <TotalTime>48</TotalTime>
  <Pages>1</Pages>
  <Words>291</Words>
  <Characters>1660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Lūkass T. Rozītis</dc:creator>
  <cp:lastModifiedBy>Baiba Zauere</cp:lastModifiedBy>
  <cp:revision>26</cp:revision>
  <cp:lastPrinted>2017-11-03T13:01:00Z</cp:lastPrinted>
  <dcterms:created xsi:type="dcterms:W3CDTF">2024-02-28T08:34:00Z</dcterms:created>
  <dcterms:modified xsi:type="dcterms:W3CDTF">2024-09-09T07:18:00Z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54935a6-4770-4220-81af-914f9d5d5144_Enabled">
    <vt:lpwstr>true</vt:lpwstr>
  </property>
  <property fmtid="{D5CDD505-2E9C-101B-9397-08002B2CF9AE}" pid="3" name="MSIP_Label_c54935a6-4770-4220-81af-914f9d5d5144_SetDate">
    <vt:lpwstr>2020-01-08T11:47:23Z</vt:lpwstr>
  </property>
  <property fmtid="{D5CDD505-2E9C-101B-9397-08002B2CF9AE}" pid="4" name="MSIP_Label_c54935a6-4770-4220-81af-914f9d5d5144_Method">
    <vt:lpwstr>Privileged</vt:lpwstr>
  </property>
  <property fmtid="{D5CDD505-2E9C-101B-9397-08002B2CF9AE}" pid="5" name="MSIP_Label_c54935a6-4770-4220-81af-914f9d5d5144_Name">
    <vt:lpwstr>c54935a6-4770-4220-81af-914f9d5d5144</vt:lpwstr>
  </property>
  <property fmtid="{D5CDD505-2E9C-101B-9397-08002B2CF9AE}" pid="6" name="MSIP_Label_c54935a6-4770-4220-81af-914f9d5d5144_SiteId">
    <vt:lpwstr>964f07d8-5825-4956-9452-f1bf0ed4e06a</vt:lpwstr>
  </property>
  <property fmtid="{D5CDD505-2E9C-101B-9397-08002B2CF9AE}" pid="7" name="MSIP_Label_c54935a6-4770-4220-81af-914f9d5d5144_ActionId">
    <vt:lpwstr>61a1f467-c976-414e-bc2f-00005ef4b0ab</vt:lpwstr>
  </property>
  <property fmtid="{D5CDD505-2E9C-101B-9397-08002B2CF9AE}" pid="8" name="MSIP_Label_c54935a6-4770-4220-81af-914f9d5d5144_ContentBits">
    <vt:lpwstr>2</vt:lpwstr>
  </property>
  <property fmtid="{D5CDD505-2E9C-101B-9397-08002B2CF9AE}" pid="9" name="ContentTypeId">
    <vt:lpwstr>0x010100793B890ECA06EE419B39BB51FF31A4F5</vt:lpwstr>
  </property>
</Properties>
</file>